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E19E0" w14:textId="77777777" w:rsidR="0040435B" w:rsidRDefault="002F73F9" w:rsidP="00A309FA">
      <w:pPr>
        <w:rPr>
          <w:b/>
          <w:u w:val="single"/>
          <w:lang w:val="fr-CA"/>
        </w:rPr>
      </w:pPr>
      <w:bookmarkStart w:id="0" w:name="_GoBack"/>
      <w:bookmarkEnd w:id="0"/>
      <w:r w:rsidRPr="00582F91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661C36C" wp14:editId="118243D3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6760845" cy="15906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M-Letter-Header-no logo-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84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0C15F" w14:textId="77777777" w:rsidR="0040435B" w:rsidRDefault="00204EC4" w:rsidP="00204EC4">
      <w:pPr>
        <w:pStyle w:val="ListParagraph"/>
        <w:spacing w:after="120"/>
        <w:ind w:left="0"/>
        <w:rPr>
          <w:b/>
          <w:color w:val="7030A0"/>
          <w:sz w:val="32"/>
          <w:szCs w:val="32"/>
          <w:lang w:val="fr-CA"/>
        </w:rPr>
      </w:pPr>
      <w:r w:rsidRPr="00335376">
        <w:rPr>
          <w:b/>
          <w:sz w:val="32"/>
          <w:szCs w:val="32"/>
          <w:lang w:val="fr-CA"/>
        </w:rPr>
        <w:t xml:space="preserve">Messages clés – </w:t>
      </w:r>
      <w:r w:rsidRPr="000F1F58">
        <w:rPr>
          <w:b/>
          <w:color w:val="7030A0"/>
          <w:sz w:val="32"/>
          <w:szCs w:val="32"/>
          <w:lang w:val="fr-CA"/>
        </w:rPr>
        <w:t>Journée Passez au mauve</w:t>
      </w:r>
      <w:r w:rsidR="00FB3CC7" w:rsidRPr="000F1F58">
        <w:rPr>
          <w:b/>
          <w:color w:val="7030A0"/>
          <w:sz w:val="32"/>
          <w:szCs w:val="32"/>
          <w:lang w:val="fr-CA"/>
        </w:rPr>
        <w:t xml:space="preserve"> </w:t>
      </w:r>
    </w:p>
    <w:p w14:paraId="3357C8E5" w14:textId="77777777" w:rsidR="0040435B" w:rsidRPr="00426EF0" w:rsidRDefault="00204EC4" w:rsidP="00204EC4">
      <w:pPr>
        <w:pStyle w:val="Heading2"/>
        <w:rPr>
          <w:color w:val="333333"/>
          <w:lang w:val="fr-CA"/>
        </w:rPr>
      </w:pPr>
      <w:r w:rsidRPr="00426EF0">
        <w:rPr>
          <w:color w:val="333333"/>
          <w:lang w:val="fr-CA"/>
        </w:rPr>
        <w:t>Général</w:t>
      </w:r>
    </w:p>
    <w:p w14:paraId="535A3DBD" w14:textId="77777777" w:rsidR="0040435B" w:rsidRPr="00426EF0" w:rsidRDefault="00204EC4" w:rsidP="00204EC4">
      <w:pPr>
        <w:pStyle w:val="ListParagraph"/>
        <w:numPr>
          <w:ilvl w:val="0"/>
          <w:numId w:val="3"/>
        </w:numPr>
        <w:contextualSpacing w:val="0"/>
        <w:textAlignment w:val="baseline"/>
        <w:rPr>
          <w:rFonts w:eastAsia="Times New Roman" w:cs="Times New Roman"/>
          <w:color w:val="333333"/>
          <w:lang w:val="fr-CA" w:eastAsia="en-CA"/>
        </w:rPr>
      </w:pPr>
      <w:r w:rsidRPr="00426EF0">
        <w:rPr>
          <w:rFonts w:eastAsia="Times New Roman" w:cs="Times New Roman"/>
          <w:color w:val="333333"/>
          <w:lang w:val="fr-CA" w:eastAsia="en-CA"/>
        </w:rPr>
        <w:t>Octobre est le Mois de la prévention du mauvais traitement des enfants. Les collectivités, les conseils scolaires et les écoles de tout l’Ontario tiendront la</w:t>
      </w:r>
      <w:r w:rsidRPr="00204EC4">
        <w:rPr>
          <w:rFonts w:eastAsia="Times New Roman" w:cs="Times New Roman"/>
          <w:color w:val="800080"/>
          <w:lang w:val="fr-CA" w:eastAsia="en-CA"/>
        </w:rPr>
        <w:t xml:space="preserve"> </w:t>
      </w:r>
      <w:r w:rsidRPr="000F1F58">
        <w:rPr>
          <w:rFonts w:eastAsia="Times New Roman" w:cs="Times New Roman"/>
          <w:b/>
          <w:color w:val="7030A0"/>
          <w:lang w:val="fr-CA" w:eastAsia="en-CA"/>
        </w:rPr>
        <w:t>Journée Passez au mauve</w:t>
      </w:r>
      <w:r w:rsidRPr="00204EC4">
        <w:rPr>
          <w:rFonts w:eastAsia="Times New Roman" w:cs="Times New Roman"/>
          <w:color w:val="800080"/>
          <w:lang w:val="fr-CA" w:eastAsia="en-CA"/>
        </w:rPr>
        <w:t xml:space="preserve"> </w:t>
      </w:r>
      <w:r w:rsidRPr="00426EF0">
        <w:rPr>
          <w:rFonts w:eastAsia="Times New Roman" w:cs="Times New Roman"/>
          <w:color w:val="333333"/>
          <w:lang w:val="fr-CA" w:eastAsia="en-CA"/>
        </w:rPr>
        <w:t>le mardi 24 octobre 2017 afin de s’exprimer collectivement pour diffuser le message que les mauvais traitements et la négligence à l’égard des enfants peuvent être évités et que de l’aide est disponible.</w:t>
      </w:r>
      <w:r w:rsidR="005B73C1" w:rsidRPr="00426EF0">
        <w:rPr>
          <w:rFonts w:eastAsia="Times New Roman" w:cs="Times New Roman"/>
          <w:color w:val="333333"/>
          <w:lang w:val="fr-CA" w:eastAsia="en-CA"/>
        </w:rPr>
        <w:t xml:space="preserve"> </w:t>
      </w:r>
    </w:p>
    <w:p w14:paraId="2C572074" w14:textId="77777777" w:rsidR="0040435B" w:rsidRDefault="00204EC4" w:rsidP="00204EC4">
      <w:pPr>
        <w:pStyle w:val="ListParagraph"/>
        <w:numPr>
          <w:ilvl w:val="0"/>
          <w:numId w:val="3"/>
        </w:numPr>
        <w:contextualSpacing w:val="0"/>
        <w:textAlignment w:val="baseline"/>
        <w:rPr>
          <w:rFonts w:eastAsia="Times New Roman" w:cs="Times New Roman"/>
          <w:color w:val="333333"/>
          <w:lang w:val="fr-CA" w:eastAsia="en-CA"/>
        </w:rPr>
      </w:pPr>
      <w:r w:rsidRPr="00426EF0">
        <w:rPr>
          <w:rFonts w:eastAsia="Times New Roman" w:cs="Times New Roman"/>
          <w:color w:val="333333"/>
          <w:lang w:val="fr-CA" w:eastAsia="en-CA"/>
        </w:rPr>
        <w:t xml:space="preserve">Le slogan associé à la </w:t>
      </w:r>
      <w:r w:rsidRPr="000F1F58">
        <w:rPr>
          <w:rFonts w:eastAsia="Times New Roman" w:cs="Times New Roman"/>
          <w:color w:val="7030A0"/>
          <w:lang w:val="fr-CA" w:eastAsia="en-CA"/>
        </w:rPr>
        <w:t>Journée Passez au mauve</w:t>
      </w:r>
      <w:r w:rsidRPr="00204EC4">
        <w:rPr>
          <w:rFonts w:eastAsia="Times New Roman" w:cs="Times New Roman"/>
          <w:color w:val="008000"/>
          <w:lang w:val="fr-CA" w:eastAsia="en-CA"/>
        </w:rPr>
        <w:t xml:space="preserve"> </w:t>
      </w:r>
      <w:r w:rsidRPr="00426EF0">
        <w:rPr>
          <w:rFonts w:eastAsia="Times New Roman" w:cs="Times New Roman"/>
          <w:color w:val="333333"/>
          <w:lang w:val="fr-CA" w:eastAsia="en-CA"/>
        </w:rPr>
        <w:t>est « Il faut tout un village pour protéger les enfants ».</w:t>
      </w:r>
      <w:r w:rsidR="005E3BD1" w:rsidRPr="00426EF0">
        <w:rPr>
          <w:rFonts w:eastAsia="Times New Roman" w:cs="Times New Roman"/>
          <w:color w:val="333333"/>
          <w:lang w:val="fr-CA" w:eastAsia="en-CA"/>
        </w:rPr>
        <w:t xml:space="preserve"> </w:t>
      </w:r>
      <w:r w:rsidRPr="00426EF0">
        <w:rPr>
          <w:rFonts w:eastAsia="Times New Roman" w:cs="Times New Roman"/>
          <w:color w:val="333333"/>
          <w:lang w:val="fr-CA" w:eastAsia="en-CA"/>
        </w:rPr>
        <w:t>Le mot-clic des médias sociaux pour</w:t>
      </w:r>
      <w:r w:rsidRPr="00204EC4">
        <w:rPr>
          <w:rFonts w:eastAsia="Times New Roman" w:cs="Times New Roman"/>
          <w:color w:val="008000"/>
          <w:lang w:val="fr-CA" w:eastAsia="en-CA"/>
        </w:rPr>
        <w:t xml:space="preserve"> </w:t>
      </w:r>
      <w:r>
        <w:rPr>
          <w:rFonts w:eastAsia="Times New Roman" w:cs="Times New Roman"/>
          <w:color w:val="333333"/>
          <w:lang w:val="fr-CA" w:eastAsia="en-CA"/>
        </w:rPr>
        <w:t>la</w:t>
      </w:r>
      <w:r w:rsidRPr="00204EC4">
        <w:rPr>
          <w:rFonts w:eastAsia="Times New Roman" w:cs="Times New Roman"/>
          <w:color w:val="008000"/>
          <w:lang w:val="fr-CA" w:eastAsia="en-CA"/>
        </w:rPr>
        <w:t xml:space="preserve"> </w:t>
      </w:r>
      <w:r w:rsidRPr="000F1F58">
        <w:rPr>
          <w:rFonts w:eastAsia="Times New Roman" w:cs="Times New Roman"/>
          <w:color w:val="7030A0"/>
          <w:lang w:val="fr-CA" w:eastAsia="en-CA"/>
        </w:rPr>
        <w:t xml:space="preserve">Journée Passez au mauve </w:t>
      </w:r>
      <w:r w:rsidRPr="00426EF0">
        <w:rPr>
          <w:rFonts w:eastAsia="Times New Roman" w:cs="Times New Roman"/>
          <w:color w:val="333333"/>
          <w:lang w:val="fr-CA" w:eastAsia="en-CA"/>
        </w:rPr>
        <w:t>est #JEBRISElesilence.</w:t>
      </w:r>
    </w:p>
    <w:p w14:paraId="73E12A66" w14:textId="77777777" w:rsidR="0040435B" w:rsidRDefault="00801760" w:rsidP="00074338">
      <w:pPr>
        <w:pStyle w:val="Heading2"/>
        <w:rPr>
          <w:lang w:val="fr-CA"/>
        </w:rPr>
      </w:pPr>
      <w:r w:rsidRPr="00801760">
        <w:rPr>
          <w:lang w:val="fr-CA"/>
        </w:rPr>
        <w:t>Ressources de la Journée Passez au mauve pour la classe</w:t>
      </w:r>
      <w:r w:rsidR="000E2697" w:rsidRPr="00582F91">
        <w:rPr>
          <w:lang w:val="fr-CA"/>
        </w:rPr>
        <w:t xml:space="preserve"> – </w:t>
      </w:r>
      <w:r>
        <w:rPr>
          <w:lang w:val="fr-CA"/>
        </w:rPr>
        <w:t>C</w:t>
      </w:r>
      <w:r w:rsidRPr="00801760">
        <w:rPr>
          <w:lang w:val="fr-CA"/>
        </w:rPr>
        <w:t>onseils scolaires, écoles, enseignants et</w:t>
      </w:r>
      <w:r>
        <w:rPr>
          <w:lang w:val="fr-CA"/>
        </w:rPr>
        <w:t xml:space="preserve"> parents</w:t>
      </w:r>
    </w:p>
    <w:p w14:paraId="31983BD6" w14:textId="14AC2B7B" w:rsidR="0040435B" w:rsidRPr="001050AA" w:rsidRDefault="00B2385D" w:rsidP="001050AA">
      <w:pPr>
        <w:pStyle w:val="ListParagraph"/>
        <w:numPr>
          <w:ilvl w:val="0"/>
          <w:numId w:val="5"/>
        </w:numPr>
        <w:contextualSpacing w:val="0"/>
        <w:rPr>
          <w:rFonts w:eastAsia="Times New Roman" w:cs="Times New Roman"/>
          <w:color w:val="333333"/>
          <w:lang w:val="fr-CA" w:eastAsia="en-CA"/>
        </w:rPr>
      </w:pPr>
      <w:r w:rsidRPr="00426EF0">
        <w:rPr>
          <w:rFonts w:eastAsia="Times New Roman" w:cs="Times New Roman"/>
          <w:color w:val="333333"/>
          <w:lang w:val="fr-CA" w:eastAsia="en-CA"/>
        </w:rPr>
        <w:t xml:space="preserve">L’AOSAE a travaillé avec le </w:t>
      </w:r>
      <w:r w:rsidRPr="00426EF0">
        <w:rPr>
          <w:rFonts w:eastAsia="Times New Roman" w:cs="Times New Roman"/>
          <w:i/>
          <w:color w:val="333333"/>
          <w:lang w:val="fr-CA" w:eastAsia="en-CA"/>
        </w:rPr>
        <w:t>Boost Child &amp; Youth Advocacy Centre</w:t>
      </w:r>
      <w:r w:rsidRPr="00426EF0">
        <w:rPr>
          <w:rFonts w:eastAsia="Times New Roman" w:cs="Times New Roman"/>
          <w:color w:val="333333"/>
          <w:lang w:val="fr-CA" w:eastAsia="en-CA"/>
        </w:rPr>
        <w:t xml:space="preserve"> et la SAE de Windsor-Essex pour élaborer les Ressources de la Journée Passez au mauve pour la classe.</w:t>
      </w:r>
      <w:r w:rsidR="000E2697" w:rsidRPr="00426EF0">
        <w:rPr>
          <w:rFonts w:eastAsia="Times New Roman" w:cs="Times New Roman"/>
          <w:color w:val="333333"/>
          <w:lang w:val="fr-CA" w:eastAsia="en-CA"/>
        </w:rPr>
        <w:t xml:space="preserve"> </w:t>
      </w:r>
      <w:r w:rsidR="001050AA" w:rsidRPr="00426EF0">
        <w:rPr>
          <w:rFonts w:eastAsia="Times New Roman" w:cs="Times New Roman"/>
          <w:color w:val="333333"/>
          <w:lang w:val="fr-CA" w:eastAsia="en-CA"/>
        </w:rPr>
        <w:t>Ce matériel a été élaboré en réponse aux commentaires des conseils scolaires, des écoles et des enseignants, qui voulaient obtenir des messages plus détaillés à fournir à leurs élèves durant le Mois de la prévention du mauvais traitement des enfants (MPNTE) et la</w:t>
      </w:r>
      <w:r w:rsidR="001050AA" w:rsidRPr="001050AA">
        <w:rPr>
          <w:rFonts w:eastAsia="Times New Roman" w:cs="Times New Roman"/>
          <w:color w:val="00B050"/>
          <w:lang w:val="fr-CA" w:eastAsia="en-CA"/>
        </w:rPr>
        <w:t xml:space="preserve"> </w:t>
      </w:r>
      <w:r w:rsidR="001050AA" w:rsidRPr="007C201B">
        <w:rPr>
          <w:rFonts w:eastAsia="Times New Roman" w:cs="Times New Roman"/>
          <w:color w:val="7030A0"/>
          <w:lang w:val="fr-CA" w:eastAsia="en-CA"/>
        </w:rPr>
        <w:t>Journée Passez au mauve</w:t>
      </w:r>
      <w:r w:rsidR="001050AA" w:rsidRPr="001050AA">
        <w:rPr>
          <w:rFonts w:eastAsia="Times New Roman" w:cs="Times New Roman"/>
          <w:color w:val="00B050"/>
          <w:lang w:val="fr-CA" w:eastAsia="en-CA"/>
        </w:rPr>
        <w:t>.</w:t>
      </w:r>
      <w:r w:rsidR="000E2697" w:rsidRPr="001050AA">
        <w:rPr>
          <w:rFonts w:eastAsia="Times New Roman" w:cs="Times New Roman"/>
          <w:color w:val="00B050"/>
          <w:lang w:val="fr-CA" w:eastAsia="en-CA"/>
        </w:rPr>
        <w:t xml:space="preserve"> </w:t>
      </w:r>
    </w:p>
    <w:p w14:paraId="7BC29673" w14:textId="6992C9E7" w:rsidR="0040435B" w:rsidRDefault="001050AA" w:rsidP="001050AA">
      <w:pPr>
        <w:pStyle w:val="ListParagraph"/>
        <w:numPr>
          <w:ilvl w:val="0"/>
          <w:numId w:val="5"/>
        </w:numPr>
        <w:contextualSpacing w:val="0"/>
        <w:rPr>
          <w:lang w:val="fr-CA"/>
        </w:rPr>
      </w:pPr>
      <w:r w:rsidRPr="001050AA">
        <w:rPr>
          <w:lang w:val="fr-CA"/>
        </w:rPr>
        <w:t xml:space="preserve">Les Ressources de la </w:t>
      </w:r>
      <w:r w:rsidRPr="001050AA">
        <w:rPr>
          <w:color w:val="7030A0"/>
          <w:lang w:val="fr-CA"/>
        </w:rPr>
        <w:t xml:space="preserve">Journée Passez au mauve </w:t>
      </w:r>
      <w:r w:rsidRPr="00426EF0">
        <w:rPr>
          <w:lang w:val="fr-CA"/>
        </w:rPr>
        <w:t xml:space="preserve">pour la classe ont aussi été élaborées pour appuyer les recommandations principales tirées des enquêtes relatives aux décès de Jeffrey Baldwin et de Katelynn Sampson, dont </w:t>
      </w:r>
      <w:r w:rsidRPr="001050AA">
        <w:rPr>
          <w:lang w:val="fr-CA"/>
        </w:rPr>
        <w:t xml:space="preserve">le besoin d’élaborer un programme </w:t>
      </w:r>
      <w:r w:rsidRPr="00426EF0">
        <w:rPr>
          <w:lang w:val="fr-CA"/>
        </w:rPr>
        <w:t>approprié à l’âge pour éduquer les élèves relativement aux mauvais traitements et à la négligence à l’égard des enfants</w:t>
      </w:r>
      <w:r w:rsidR="005E3BD1" w:rsidRPr="00426EF0">
        <w:rPr>
          <w:lang w:val="fr-CA"/>
        </w:rPr>
        <w:t xml:space="preserve">, </w:t>
      </w:r>
      <w:r w:rsidRPr="00426EF0">
        <w:rPr>
          <w:lang w:val="fr-CA"/>
        </w:rPr>
        <w:t>d’accroître la sensibilisation du personnel des écoles et du public au devoir de faire rapport</w:t>
      </w:r>
      <w:r w:rsidR="005E3BD1" w:rsidRPr="00426EF0">
        <w:rPr>
          <w:lang w:val="fr-CA"/>
        </w:rPr>
        <w:t xml:space="preserve">, </w:t>
      </w:r>
      <w:r w:rsidRPr="00426EF0">
        <w:rPr>
          <w:lang w:val="fr-CA"/>
        </w:rPr>
        <w:t xml:space="preserve">ainsi que d’appuyer les projets de collaboration entre les SAE et les </w:t>
      </w:r>
      <w:r w:rsidRPr="001050AA">
        <w:rPr>
          <w:lang w:val="fr-CA"/>
        </w:rPr>
        <w:t>conseils scolaires</w:t>
      </w:r>
      <w:r w:rsidR="005E3BD1" w:rsidRPr="00582F91">
        <w:rPr>
          <w:lang w:val="fr-CA"/>
        </w:rPr>
        <w:t>.</w:t>
      </w:r>
    </w:p>
    <w:p w14:paraId="2D482875" w14:textId="77777777" w:rsidR="0040435B" w:rsidRPr="00426EF0" w:rsidRDefault="00B2385D" w:rsidP="00B2385D">
      <w:pPr>
        <w:pStyle w:val="ListParagraph"/>
        <w:numPr>
          <w:ilvl w:val="0"/>
          <w:numId w:val="5"/>
        </w:numPr>
        <w:contextualSpacing w:val="0"/>
        <w:textAlignment w:val="baseline"/>
        <w:rPr>
          <w:rFonts w:eastAsia="Times New Roman" w:cs="Times New Roman"/>
          <w:color w:val="333333"/>
          <w:lang w:val="fr-CA" w:eastAsia="en-CA"/>
        </w:rPr>
      </w:pPr>
      <w:r w:rsidRPr="00426EF0">
        <w:rPr>
          <w:rFonts w:eastAsia="Times New Roman" w:cs="Times New Roman"/>
          <w:color w:val="333333"/>
          <w:lang w:val="fr-CA" w:eastAsia="en-CA"/>
        </w:rPr>
        <w:t>Cette année, les Ressources de la</w:t>
      </w:r>
      <w:r>
        <w:rPr>
          <w:rFonts w:eastAsia="Times New Roman" w:cs="Times New Roman"/>
          <w:color w:val="333333"/>
          <w:lang w:val="fr-CA" w:eastAsia="en-CA"/>
        </w:rPr>
        <w:t xml:space="preserve"> </w:t>
      </w:r>
      <w:r w:rsidRPr="007C201B">
        <w:rPr>
          <w:rFonts w:eastAsia="Times New Roman" w:cs="Times New Roman"/>
          <w:color w:val="7030A0"/>
          <w:lang w:val="fr-CA" w:eastAsia="en-CA"/>
        </w:rPr>
        <w:t xml:space="preserve">Journée Passez au mauve </w:t>
      </w:r>
      <w:r w:rsidRPr="00426EF0">
        <w:rPr>
          <w:rFonts w:eastAsia="Times New Roman" w:cs="Times New Roman"/>
          <w:color w:val="333333"/>
          <w:lang w:val="fr-CA" w:eastAsia="en-CA"/>
        </w:rPr>
        <w:t>pour la classe s’adressent aux élèves des niveaux prématernelle à 5</w:t>
      </w:r>
      <w:r w:rsidRPr="00426EF0">
        <w:rPr>
          <w:rFonts w:eastAsia="Times New Roman" w:cs="Times New Roman"/>
          <w:color w:val="333333"/>
          <w:vertAlign w:val="superscript"/>
          <w:lang w:val="fr-CA" w:eastAsia="en-CA"/>
        </w:rPr>
        <w:t>e</w:t>
      </w:r>
      <w:r w:rsidRPr="00426EF0">
        <w:rPr>
          <w:rFonts w:eastAsia="Times New Roman" w:cs="Times New Roman"/>
          <w:color w:val="333333"/>
          <w:lang w:val="fr-CA" w:eastAsia="en-CA"/>
        </w:rPr>
        <w:t> année, et ont comme objectif d’élargir le soutien aux élèves de plus haut niveau primaire et de niveau secondaire l’année prochaine.</w:t>
      </w:r>
    </w:p>
    <w:p w14:paraId="1F5E2BFE" w14:textId="01A6DB18" w:rsidR="0040435B" w:rsidRDefault="00B2385D" w:rsidP="00B2385D">
      <w:pPr>
        <w:pStyle w:val="ListParagraph"/>
        <w:numPr>
          <w:ilvl w:val="0"/>
          <w:numId w:val="5"/>
        </w:numPr>
        <w:contextualSpacing w:val="0"/>
        <w:rPr>
          <w:rFonts w:eastAsia="Times New Roman" w:cs="Times New Roman"/>
          <w:color w:val="333333"/>
          <w:lang w:val="fr-CA" w:eastAsia="en-CA"/>
        </w:rPr>
      </w:pPr>
      <w:r w:rsidRPr="00426EF0">
        <w:rPr>
          <w:rFonts w:eastAsia="Times New Roman" w:cs="Times New Roman"/>
          <w:color w:val="333333"/>
          <w:lang w:val="fr-CA" w:eastAsia="en-CA"/>
        </w:rPr>
        <w:t>L’objectif des Ressources de la</w:t>
      </w:r>
      <w:r w:rsidRPr="00B2385D">
        <w:rPr>
          <w:rFonts w:eastAsia="Times New Roman" w:cs="Times New Roman"/>
          <w:color w:val="008000"/>
          <w:lang w:val="fr-CA" w:eastAsia="en-CA"/>
        </w:rPr>
        <w:t xml:space="preserve"> </w:t>
      </w:r>
      <w:r w:rsidRPr="007C201B">
        <w:rPr>
          <w:rFonts w:eastAsia="Times New Roman" w:cs="Times New Roman"/>
          <w:color w:val="7030A0"/>
          <w:lang w:val="fr-CA" w:eastAsia="en-CA"/>
        </w:rPr>
        <w:t xml:space="preserve">Journée Passez au mauve </w:t>
      </w:r>
      <w:r w:rsidRPr="00426EF0">
        <w:rPr>
          <w:rFonts w:eastAsia="Times New Roman" w:cs="Times New Roman"/>
          <w:color w:val="333333"/>
          <w:lang w:val="fr-CA" w:eastAsia="en-CA"/>
        </w:rPr>
        <w:t xml:space="preserve">pour la classe est d’aider les enseignants à parler des mauvais traitements et de la négligence à l’égard des enfants d’une façon appropriée à l’âge, ainsi qu’à sensibiliser les enfants à la façon de demander de l’aide des </w:t>
      </w:r>
      <w:r w:rsidRPr="00426EF0">
        <w:rPr>
          <w:rFonts w:eastAsia="Times New Roman" w:cs="Times New Roman"/>
          <w:color w:val="333333"/>
          <w:lang w:val="fr-CA" w:eastAsia="en-CA"/>
        </w:rPr>
        <w:lastRenderedPageBreak/>
        <w:t>adultes dans la communauté.</w:t>
      </w:r>
      <w:r w:rsidR="000E2697" w:rsidRPr="00426EF0">
        <w:rPr>
          <w:rFonts w:eastAsia="Times New Roman" w:cs="Times New Roman"/>
          <w:color w:val="333333"/>
          <w:lang w:val="fr-CA" w:eastAsia="en-CA"/>
        </w:rPr>
        <w:t xml:space="preserve"> </w:t>
      </w:r>
      <w:r w:rsidRPr="00426EF0">
        <w:rPr>
          <w:rFonts w:eastAsia="Times New Roman" w:cs="Times New Roman"/>
          <w:color w:val="333333"/>
          <w:lang w:val="fr-CA" w:eastAsia="en-CA"/>
        </w:rPr>
        <w:t>L’assurance que les enfants connaissent les adultes aidants dans leur réseau de soutien offre un outil de prévention important pour les enfants et les jeunes.</w:t>
      </w:r>
      <w:r w:rsidR="000E2697" w:rsidRPr="00582F91">
        <w:rPr>
          <w:rFonts w:eastAsia="Times New Roman" w:cs="Times New Roman"/>
          <w:color w:val="333333"/>
          <w:lang w:val="fr-CA" w:eastAsia="en-CA"/>
        </w:rPr>
        <w:t xml:space="preserve"> </w:t>
      </w:r>
    </w:p>
    <w:p w14:paraId="4420D00E" w14:textId="77777777" w:rsidR="0040435B" w:rsidRPr="00426EF0" w:rsidRDefault="00B2385D" w:rsidP="00B2385D">
      <w:pPr>
        <w:pStyle w:val="ListParagraph"/>
        <w:numPr>
          <w:ilvl w:val="0"/>
          <w:numId w:val="6"/>
        </w:numPr>
        <w:contextualSpacing w:val="0"/>
        <w:textAlignment w:val="baseline"/>
        <w:rPr>
          <w:rFonts w:eastAsia="Times New Roman" w:cs="Times New Roman"/>
          <w:color w:val="333333"/>
          <w:lang w:val="fr-CA" w:eastAsia="en-CA"/>
        </w:rPr>
      </w:pPr>
      <w:r w:rsidRPr="00426EF0">
        <w:rPr>
          <w:rFonts w:eastAsia="Times New Roman" w:cs="Times New Roman"/>
          <w:color w:val="333333"/>
          <w:lang w:val="fr-CA" w:eastAsia="en-CA"/>
        </w:rPr>
        <w:t>Les ressources pour la classe sont conçues en fonction du thème « Il faut tout un village pour protéger les enfants ».</w:t>
      </w:r>
      <w:r w:rsidR="000E2697" w:rsidRPr="00426EF0">
        <w:rPr>
          <w:rFonts w:eastAsia="Times New Roman" w:cs="Times New Roman"/>
          <w:color w:val="333333"/>
          <w:lang w:val="fr-CA" w:eastAsia="en-CA"/>
        </w:rPr>
        <w:t xml:space="preserve"> </w:t>
      </w:r>
      <w:r w:rsidRPr="00426EF0">
        <w:rPr>
          <w:rFonts w:eastAsia="Times New Roman" w:cs="Times New Roman"/>
          <w:color w:val="333333"/>
          <w:lang w:val="fr-CA" w:eastAsia="en-CA"/>
        </w:rPr>
        <w:t>Les Ressources de la</w:t>
      </w:r>
      <w:r w:rsidRPr="00B2385D">
        <w:rPr>
          <w:rFonts w:eastAsia="Times New Roman" w:cs="Times New Roman"/>
          <w:color w:val="800080"/>
          <w:lang w:val="fr-CA" w:eastAsia="en-CA"/>
        </w:rPr>
        <w:t xml:space="preserve"> </w:t>
      </w:r>
      <w:r w:rsidRPr="007C201B">
        <w:rPr>
          <w:rFonts w:eastAsia="Times New Roman" w:cs="Times New Roman"/>
          <w:color w:val="7030A0"/>
          <w:lang w:val="fr-CA" w:eastAsia="en-CA"/>
        </w:rPr>
        <w:t>Journée Passez au mauve</w:t>
      </w:r>
      <w:r w:rsidRPr="00B2385D">
        <w:rPr>
          <w:rFonts w:eastAsia="Times New Roman" w:cs="Times New Roman"/>
          <w:color w:val="800080"/>
          <w:lang w:val="fr-CA" w:eastAsia="en-CA"/>
        </w:rPr>
        <w:t xml:space="preserve"> </w:t>
      </w:r>
      <w:r w:rsidRPr="00426EF0">
        <w:rPr>
          <w:rFonts w:eastAsia="Times New Roman" w:cs="Times New Roman"/>
          <w:color w:val="333333"/>
          <w:lang w:val="fr-CA" w:eastAsia="en-CA"/>
        </w:rPr>
        <w:t>pour la classe sont divisées en quatre leçons :</w:t>
      </w:r>
    </w:p>
    <w:p w14:paraId="106FFDAB" w14:textId="77777777" w:rsidR="0040435B" w:rsidRPr="00426EF0" w:rsidRDefault="00B2385D" w:rsidP="00B2385D">
      <w:pPr>
        <w:pStyle w:val="ListParagraph"/>
        <w:numPr>
          <w:ilvl w:val="0"/>
          <w:numId w:val="7"/>
        </w:numPr>
        <w:spacing w:before="120" w:after="75" w:line="240" w:lineRule="auto"/>
        <w:contextualSpacing w:val="0"/>
        <w:textAlignment w:val="baseline"/>
        <w:rPr>
          <w:rFonts w:eastAsia="Times New Roman" w:cs="Times New Roman"/>
          <w:color w:val="333333"/>
          <w:lang w:val="fr-CA" w:eastAsia="en-CA"/>
        </w:rPr>
      </w:pPr>
      <w:r w:rsidRPr="00426EF0">
        <w:rPr>
          <w:rFonts w:eastAsia="Times New Roman" w:cs="Times New Roman"/>
          <w:color w:val="333333"/>
          <w:lang w:val="fr-CA" w:eastAsia="en-CA"/>
        </w:rPr>
        <w:t>« Il faut tout un village pour protéger les enfants »</w:t>
      </w:r>
    </w:p>
    <w:p w14:paraId="00CDCE9F" w14:textId="77777777" w:rsidR="0040435B" w:rsidRPr="00426EF0" w:rsidRDefault="00B2385D" w:rsidP="00B2385D">
      <w:pPr>
        <w:pStyle w:val="ListParagraph"/>
        <w:numPr>
          <w:ilvl w:val="0"/>
          <w:numId w:val="7"/>
        </w:numPr>
        <w:spacing w:before="120" w:after="75" w:line="240" w:lineRule="auto"/>
        <w:contextualSpacing w:val="0"/>
        <w:textAlignment w:val="baseline"/>
        <w:rPr>
          <w:rFonts w:eastAsia="Times New Roman" w:cs="Times New Roman"/>
          <w:color w:val="333333"/>
          <w:lang w:val="fr-CA" w:eastAsia="en-CA"/>
        </w:rPr>
      </w:pPr>
      <w:r w:rsidRPr="00426EF0">
        <w:rPr>
          <w:rFonts w:eastAsia="Times New Roman" w:cs="Times New Roman"/>
          <w:color w:val="333333"/>
          <w:lang w:val="fr-CA" w:eastAsia="en-CA"/>
        </w:rPr>
        <w:t>« Sécurité dans le village »</w:t>
      </w:r>
    </w:p>
    <w:p w14:paraId="26CFCD52" w14:textId="77777777" w:rsidR="0040435B" w:rsidRPr="00426EF0" w:rsidRDefault="00B2385D" w:rsidP="00B2385D">
      <w:pPr>
        <w:pStyle w:val="ListParagraph"/>
        <w:numPr>
          <w:ilvl w:val="0"/>
          <w:numId w:val="7"/>
        </w:numPr>
        <w:spacing w:before="120" w:after="75" w:line="240" w:lineRule="auto"/>
        <w:contextualSpacing w:val="0"/>
        <w:textAlignment w:val="baseline"/>
        <w:rPr>
          <w:rFonts w:eastAsia="Times New Roman" w:cs="Times New Roman"/>
          <w:color w:val="333333"/>
          <w:lang w:val="fr-CA" w:eastAsia="en-CA"/>
        </w:rPr>
      </w:pPr>
      <w:r w:rsidRPr="00426EF0">
        <w:rPr>
          <w:rFonts w:eastAsia="Times New Roman" w:cs="Times New Roman"/>
          <w:color w:val="333333"/>
          <w:lang w:val="fr-CA" w:eastAsia="en-CA"/>
        </w:rPr>
        <w:t>« Mieux-être dans le village »</w:t>
      </w:r>
    </w:p>
    <w:p w14:paraId="01114B2B" w14:textId="2FA0886F" w:rsidR="0040435B" w:rsidRPr="00426EF0" w:rsidRDefault="00B2385D" w:rsidP="00B2385D">
      <w:pPr>
        <w:pStyle w:val="ListParagraph"/>
        <w:numPr>
          <w:ilvl w:val="0"/>
          <w:numId w:val="7"/>
        </w:numPr>
        <w:spacing w:before="120" w:line="240" w:lineRule="auto"/>
        <w:contextualSpacing w:val="0"/>
        <w:textAlignment w:val="baseline"/>
        <w:rPr>
          <w:rFonts w:eastAsia="Times New Roman" w:cs="Times New Roman"/>
          <w:color w:val="333333"/>
          <w:lang w:val="fr-CA" w:eastAsia="en-CA"/>
        </w:rPr>
      </w:pPr>
      <w:r w:rsidRPr="00426EF0">
        <w:rPr>
          <w:rFonts w:eastAsia="Times New Roman" w:cs="Times New Roman"/>
          <w:color w:val="333333"/>
          <w:lang w:val="fr-CA" w:eastAsia="en-CA"/>
        </w:rPr>
        <w:t xml:space="preserve">« </w:t>
      </w:r>
      <w:r w:rsidRPr="007C201B">
        <w:rPr>
          <w:rFonts w:eastAsia="Times New Roman" w:cs="Times New Roman"/>
          <w:color w:val="7030A0"/>
          <w:lang w:val="fr-CA" w:eastAsia="en-CA"/>
        </w:rPr>
        <w:t>Journée Passez au mauve</w:t>
      </w:r>
      <w:r w:rsidR="00426EF0">
        <w:rPr>
          <w:rFonts w:eastAsia="Times New Roman" w:cs="Times New Roman"/>
          <w:color w:val="800080"/>
          <w:lang w:val="fr-CA" w:eastAsia="en-CA"/>
        </w:rPr>
        <w:t> </w:t>
      </w:r>
      <w:r w:rsidR="00426EF0" w:rsidRPr="00426EF0">
        <w:rPr>
          <w:rFonts w:eastAsia="Times New Roman" w:cs="Times New Roman"/>
          <w:color w:val="333333"/>
          <w:lang w:val="fr-CA" w:eastAsia="en-CA"/>
        </w:rPr>
        <w:t>:</w:t>
      </w:r>
      <w:r w:rsidRPr="00426EF0">
        <w:rPr>
          <w:rFonts w:eastAsia="Times New Roman" w:cs="Times New Roman"/>
          <w:color w:val="333333"/>
          <w:lang w:val="fr-CA" w:eastAsia="en-CA"/>
        </w:rPr>
        <w:t xml:space="preserve"> #JEBRISElesilence »</w:t>
      </w:r>
    </w:p>
    <w:p w14:paraId="5A980C2F" w14:textId="3B08763C" w:rsidR="0040435B" w:rsidRDefault="00282C0A" w:rsidP="00282C0A">
      <w:pPr>
        <w:pStyle w:val="ListParagraph"/>
        <w:numPr>
          <w:ilvl w:val="0"/>
          <w:numId w:val="6"/>
        </w:numPr>
        <w:contextualSpacing w:val="0"/>
        <w:textAlignment w:val="baseline"/>
        <w:rPr>
          <w:rFonts w:eastAsia="Times New Roman" w:cs="Times New Roman"/>
          <w:color w:val="333333"/>
          <w:lang w:val="fr-CA" w:eastAsia="en-CA"/>
        </w:rPr>
      </w:pPr>
      <w:r w:rsidRPr="00426EF0">
        <w:rPr>
          <w:rFonts w:eastAsia="Times New Roman" w:cs="Times New Roman"/>
          <w:color w:val="333333"/>
          <w:lang w:val="fr-CA" w:eastAsia="en-CA"/>
        </w:rPr>
        <w:t>Les Ressources de la</w:t>
      </w:r>
      <w:r w:rsidRPr="00282C0A">
        <w:rPr>
          <w:rFonts w:eastAsia="Times New Roman" w:cs="Times New Roman"/>
          <w:lang w:val="fr-CA" w:eastAsia="en-CA"/>
        </w:rPr>
        <w:t xml:space="preserve"> </w:t>
      </w:r>
      <w:r w:rsidRPr="00282C0A">
        <w:rPr>
          <w:rFonts w:eastAsia="Times New Roman" w:cs="Times New Roman"/>
          <w:color w:val="7030A0"/>
          <w:lang w:val="fr-CA" w:eastAsia="en-CA"/>
        </w:rPr>
        <w:t xml:space="preserve">Journée Passez au mauve </w:t>
      </w:r>
      <w:r w:rsidRPr="00426EF0">
        <w:rPr>
          <w:rFonts w:eastAsia="Times New Roman" w:cs="Times New Roman"/>
          <w:color w:val="333333"/>
          <w:lang w:val="fr-CA" w:eastAsia="en-CA"/>
        </w:rPr>
        <w:t>pour la classe sont disponibles en anglais en suivant ce</w:t>
      </w:r>
      <w:r>
        <w:rPr>
          <w:rFonts w:eastAsia="Times New Roman" w:cs="Times New Roman"/>
          <w:lang w:val="fr-CA" w:eastAsia="en-CA"/>
        </w:rPr>
        <w:t xml:space="preserve"> </w:t>
      </w:r>
      <w:hyperlink r:id="rId11" w:history="1">
        <w:r w:rsidR="005E3BD1" w:rsidRPr="00582F91">
          <w:rPr>
            <w:rStyle w:val="Hyperlink"/>
            <w:rFonts w:eastAsia="Times New Roman" w:cs="Times New Roman"/>
            <w:color w:val="7030A0"/>
            <w:lang w:val="fr-CA" w:eastAsia="en-CA"/>
          </w:rPr>
          <w:t>li</w:t>
        </w:r>
        <w:r>
          <w:rPr>
            <w:rStyle w:val="Hyperlink"/>
            <w:rFonts w:eastAsia="Times New Roman" w:cs="Times New Roman"/>
            <w:color w:val="7030A0"/>
            <w:lang w:val="fr-CA" w:eastAsia="en-CA"/>
          </w:rPr>
          <w:t>e</w:t>
        </w:r>
        <w:r w:rsidR="005E3BD1" w:rsidRPr="00582F91">
          <w:rPr>
            <w:rStyle w:val="Hyperlink"/>
            <w:rFonts w:eastAsia="Times New Roman" w:cs="Times New Roman"/>
            <w:color w:val="7030A0"/>
            <w:lang w:val="fr-CA" w:eastAsia="en-CA"/>
          </w:rPr>
          <w:t>n.</w:t>
        </w:r>
      </w:hyperlink>
    </w:p>
    <w:p w14:paraId="3ACB7ACD" w14:textId="2A066F0A" w:rsidR="0040435B" w:rsidRPr="00282C0A" w:rsidRDefault="00282C0A" w:rsidP="00D95E71">
      <w:pPr>
        <w:pStyle w:val="ListParagraph"/>
        <w:numPr>
          <w:ilvl w:val="0"/>
          <w:numId w:val="6"/>
        </w:numPr>
        <w:contextualSpacing w:val="0"/>
        <w:textAlignment w:val="baseline"/>
        <w:rPr>
          <w:rFonts w:eastAsia="Times New Roman" w:cs="Times New Roman"/>
          <w:color w:val="333333"/>
          <w:lang w:val="fr-CA" w:eastAsia="en-CA"/>
        </w:rPr>
      </w:pPr>
      <w:r w:rsidRPr="00426EF0">
        <w:rPr>
          <w:rFonts w:eastAsia="Times New Roman" w:cs="Times New Roman"/>
          <w:color w:val="333333"/>
          <w:lang w:val="fr-CA" w:eastAsia="en-CA"/>
        </w:rPr>
        <w:t>Les Ressources de la</w:t>
      </w:r>
      <w:r w:rsidRPr="00282C0A">
        <w:rPr>
          <w:rFonts w:eastAsia="Times New Roman" w:cs="Times New Roman"/>
          <w:lang w:val="fr-CA" w:eastAsia="en-CA"/>
        </w:rPr>
        <w:t xml:space="preserve"> </w:t>
      </w:r>
      <w:r w:rsidRPr="00282C0A">
        <w:rPr>
          <w:rFonts w:eastAsia="Times New Roman" w:cs="Times New Roman"/>
          <w:color w:val="7030A0"/>
          <w:lang w:val="fr-CA" w:eastAsia="en-CA"/>
        </w:rPr>
        <w:t xml:space="preserve">Journée Passez au mauve </w:t>
      </w:r>
      <w:r w:rsidRPr="00426EF0">
        <w:rPr>
          <w:rFonts w:eastAsia="Times New Roman" w:cs="Times New Roman"/>
          <w:color w:val="333333"/>
          <w:lang w:val="fr-CA" w:eastAsia="en-CA"/>
        </w:rPr>
        <w:t>pour la classe sont disponibles en français en suivant ce</w:t>
      </w:r>
      <w:r w:rsidRPr="00282C0A">
        <w:rPr>
          <w:rFonts w:eastAsia="Times New Roman" w:cs="Times New Roman"/>
          <w:color w:val="7030A0"/>
          <w:lang w:val="fr-CA" w:eastAsia="en-CA"/>
        </w:rPr>
        <w:t xml:space="preserve"> </w:t>
      </w:r>
      <w:hyperlink r:id="rId12" w:history="1">
        <w:r w:rsidR="005E3BD1" w:rsidRPr="00282C0A">
          <w:rPr>
            <w:rStyle w:val="Hyperlink"/>
            <w:rFonts w:eastAsia="Times New Roman" w:cs="Times New Roman"/>
            <w:color w:val="7030A0"/>
            <w:lang w:val="fr-CA" w:eastAsia="en-CA"/>
          </w:rPr>
          <w:t>li</w:t>
        </w:r>
        <w:r w:rsidRPr="00282C0A">
          <w:rPr>
            <w:rStyle w:val="Hyperlink"/>
            <w:rFonts w:eastAsia="Times New Roman" w:cs="Times New Roman"/>
            <w:color w:val="7030A0"/>
            <w:lang w:val="fr-CA" w:eastAsia="en-CA"/>
          </w:rPr>
          <w:t>e</w:t>
        </w:r>
        <w:r w:rsidR="005E3BD1" w:rsidRPr="00282C0A">
          <w:rPr>
            <w:rStyle w:val="Hyperlink"/>
            <w:rFonts w:eastAsia="Times New Roman" w:cs="Times New Roman"/>
            <w:color w:val="7030A0"/>
            <w:lang w:val="fr-CA" w:eastAsia="en-CA"/>
          </w:rPr>
          <w:t>n.</w:t>
        </w:r>
      </w:hyperlink>
    </w:p>
    <w:p w14:paraId="593CF071" w14:textId="62BD4768" w:rsidR="0040435B" w:rsidRDefault="00282C0A" w:rsidP="00282C0A">
      <w:pPr>
        <w:pStyle w:val="ListParagraph"/>
        <w:numPr>
          <w:ilvl w:val="0"/>
          <w:numId w:val="6"/>
        </w:numPr>
        <w:contextualSpacing w:val="0"/>
        <w:textAlignment w:val="baseline"/>
        <w:rPr>
          <w:rFonts w:eastAsia="Times New Roman" w:cs="Times New Roman"/>
          <w:color w:val="333333"/>
          <w:lang w:val="fr-CA" w:eastAsia="en-CA"/>
        </w:rPr>
      </w:pPr>
      <w:r w:rsidRPr="00282C0A">
        <w:rPr>
          <w:rFonts w:eastAsia="Times New Roman" w:cs="Times New Roman"/>
          <w:color w:val="333333"/>
          <w:lang w:val="fr-CA" w:eastAsia="en-CA"/>
        </w:rPr>
        <w:t>La page Web des Ressources de la</w:t>
      </w:r>
      <w:r w:rsidRPr="00282C0A">
        <w:rPr>
          <w:rFonts w:eastAsia="Times New Roman" w:cs="Times New Roman"/>
          <w:lang w:val="fr-CA" w:eastAsia="en-CA"/>
        </w:rPr>
        <w:t xml:space="preserve"> </w:t>
      </w:r>
      <w:r w:rsidRPr="00282C0A">
        <w:rPr>
          <w:rFonts w:eastAsia="Times New Roman" w:cs="Times New Roman"/>
          <w:color w:val="7030A0"/>
          <w:lang w:val="fr-CA" w:eastAsia="en-CA"/>
        </w:rPr>
        <w:t xml:space="preserve">Journée Passez au mauve </w:t>
      </w:r>
      <w:r w:rsidRPr="00282C0A">
        <w:rPr>
          <w:rFonts w:eastAsia="Times New Roman" w:cs="Times New Roman"/>
          <w:color w:val="333333"/>
          <w:lang w:val="fr-CA" w:eastAsia="en-CA"/>
        </w:rPr>
        <w:t>pour la classe demande aux enseignants de fournir volontairement le nom de leur école et le niveau scolaire auquel ils enseignent afin de faciliter la participation des écoles à la campagne de la</w:t>
      </w:r>
      <w:r w:rsidR="004431A2" w:rsidRPr="00282C0A">
        <w:rPr>
          <w:rFonts w:eastAsia="Times New Roman" w:cs="Times New Roman"/>
          <w:color w:val="333333"/>
          <w:lang w:val="fr-CA" w:eastAsia="en-CA"/>
        </w:rPr>
        <w:t xml:space="preserve"> </w:t>
      </w:r>
      <w:r w:rsidRPr="00282C0A">
        <w:rPr>
          <w:rFonts w:eastAsia="Times New Roman" w:cs="Times New Roman"/>
          <w:color w:val="7030A0"/>
          <w:lang w:val="fr-CA" w:eastAsia="en-CA"/>
        </w:rPr>
        <w:t>Journée passez au mauve</w:t>
      </w:r>
      <w:r w:rsidR="005E3BD1" w:rsidRPr="00282C0A">
        <w:rPr>
          <w:rFonts w:eastAsia="Times New Roman" w:cs="Times New Roman"/>
          <w:color w:val="333333"/>
          <w:lang w:val="fr-CA" w:eastAsia="en-CA"/>
        </w:rPr>
        <w:t>.</w:t>
      </w:r>
      <w:r w:rsidR="005E3BD1" w:rsidRPr="00582F91">
        <w:rPr>
          <w:rFonts w:eastAsia="Times New Roman" w:cs="Times New Roman"/>
          <w:color w:val="333333"/>
          <w:lang w:val="fr-CA" w:eastAsia="en-CA"/>
        </w:rPr>
        <w:t xml:space="preserve"> </w:t>
      </w:r>
      <w:r>
        <w:rPr>
          <w:rFonts w:eastAsia="Times New Roman" w:cs="Times New Roman"/>
          <w:color w:val="333333"/>
          <w:lang w:val="fr-CA" w:eastAsia="en-CA"/>
        </w:rPr>
        <w:t>On demande aussi aux enseignants de fournir volontairement leur adresse courriel</w:t>
      </w:r>
      <w:r w:rsidR="000E2697" w:rsidRPr="00582F91">
        <w:rPr>
          <w:rFonts w:eastAsia="Times New Roman" w:cs="Times New Roman"/>
          <w:color w:val="333333"/>
          <w:lang w:val="fr-CA" w:eastAsia="en-CA"/>
        </w:rPr>
        <w:t>.</w:t>
      </w:r>
      <w:r w:rsidR="004431A2" w:rsidRPr="00582F91">
        <w:rPr>
          <w:rFonts w:eastAsia="Times New Roman" w:cs="Times New Roman"/>
          <w:color w:val="333333"/>
          <w:lang w:val="fr-CA" w:eastAsia="en-CA"/>
        </w:rPr>
        <w:t xml:space="preserve"> </w:t>
      </w:r>
      <w:r>
        <w:rPr>
          <w:rFonts w:eastAsia="Times New Roman" w:cs="Times New Roman"/>
          <w:color w:val="333333"/>
          <w:lang w:val="fr-CA" w:eastAsia="en-CA"/>
        </w:rPr>
        <w:t xml:space="preserve">Celle-ci sera utilisée </w:t>
      </w:r>
      <w:r w:rsidRPr="00282C0A">
        <w:rPr>
          <w:rFonts w:eastAsia="Times New Roman" w:cs="Times New Roman"/>
          <w:color w:val="333333"/>
          <w:lang w:val="fr-CA" w:eastAsia="en-CA"/>
        </w:rPr>
        <w:t xml:space="preserve">seulement pour </w:t>
      </w:r>
      <w:r>
        <w:rPr>
          <w:rFonts w:eastAsia="Times New Roman" w:cs="Times New Roman"/>
          <w:color w:val="333333"/>
          <w:lang w:val="fr-CA" w:eastAsia="en-CA"/>
        </w:rPr>
        <w:t xml:space="preserve">l’évaluation des </w:t>
      </w:r>
      <w:r w:rsidRPr="00282C0A">
        <w:rPr>
          <w:rFonts w:eastAsia="Times New Roman" w:cs="Times New Roman"/>
          <w:color w:val="333333"/>
          <w:lang w:val="fr-CA" w:eastAsia="en-CA"/>
        </w:rPr>
        <w:t xml:space="preserve">Ressources de la </w:t>
      </w:r>
      <w:r w:rsidRPr="00282C0A">
        <w:rPr>
          <w:rFonts w:eastAsia="Times New Roman" w:cs="Times New Roman"/>
          <w:color w:val="7030A0"/>
          <w:lang w:val="fr-CA" w:eastAsia="en-CA"/>
        </w:rPr>
        <w:t xml:space="preserve">Journée Passez au mauve </w:t>
      </w:r>
      <w:r w:rsidRPr="00282C0A">
        <w:rPr>
          <w:rFonts w:eastAsia="Times New Roman" w:cs="Times New Roman"/>
          <w:color w:val="333333"/>
          <w:lang w:val="fr-CA" w:eastAsia="en-CA"/>
        </w:rPr>
        <w:t>pour la classe à la fin du mois d’octobre</w:t>
      </w:r>
      <w:r>
        <w:rPr>
          <w:rFonts w:eastAsia="Times New Roman" w:cs="Times New Roman"/>
          <w:color w:val="333333"/>
          <w:lang w:val="fr-CA" w:eastAsia="en-CA"/>
        </w:rPr>
        <w:t>.</w:t>
      </w:r>
    </w:p>
    <w:p w14:paraId="00E0FBAC" w14:textId="0F78D7DE" w:rsidR="0040435B" w:rsidRDefault="00282C0A" w:rsidP="00074338">
      <w:pPr>
        <w:pStyle w:val="Heading2"/>
        <w:rPr>
          <w:lang w:val="fr-CA"/>
        </w:rPr>
      </w:pPr>
      <w:r w:rsidRPr="00282C0A">
        <w:rPr>
          <w:lang w:val="fr-CA"/>
        </w:rPr>
        <w:t>Ressources de la Journée Passez au mauve pour la classe – Élèves de la prématernelle à la 5</w:t>
      </w:r>
      <w:r w:rsidRPr="00282C0A">
        <w:rPr>
          <w:vertAlign w:val="superscript"/>
          <w:lang w:val="fr-CA"/>
        </w:rPr>
        <w:t>e</w:t>
      </w:r>
      <w:r w:rsidRPr="00282C0A">
        <w:rPr>
          <w:lang w:val="fr-CA"/>
        </w:rPr>
        <w:t xml:space="preserve"> année</w:t>
      </w:r>
    </w:p>
    <w:p w14:paraId="3F2C5EFC" w14:textId="77777777" w:rsidR="0040435B" w:rsidRPr="00426EF0" w:rsidRDefault="0062709C" w:rsidP="0062709C">
      <w:pPr>
        <w:numPr>
          <w:ilvl w:val="0"/>
          <w:numId w:val="3"/>
        </w:numPr>
        <w:rPr>
          <w:rFonts w:eastAsia="Calibri" w:cs="Calibri"/>
          <w:color w:val="000000"/>
          <w:lang w:val="fr-CA"/>
        </w:rPr>
      </w:pPr>
      <w:r w:rsidRPr="00426EF0">
        <w:rPr>
          <w:rFonts w:eastAsia="Calibri" w:cs="Calibri"/>
          <w:color w:val="000000"/>
          <w:lang w:val="fr-CA"/>
        </w:rPr>
        <w:t>Une communauté ou un « village » sont composés de divers types de personnes : des adultes, incluant des parents et des personnes responsables, et des enfants.</w:t>
      </w:r>
    </w:p>
    <w:p w14:paraId="7ECBCA54" w14:textId="77777777" w:rsidR="0040435B" w:rsidRPr="00426EF0" w:rsidRDefault="0062709C" w:rsidP="0062709C">
      <w:pPr>
        <w:numPr>
          <w:ilvl w:val="0"/>
          <w:numId w:val="3"/>
        </w:numPr>
        <w:rPr>
          <w:rFonts w:eastAsia="Calibri" w:cs="Calibri"/>
          <w:color w:val="000000"/>
          <w:lang w:val="fr-CA"/>
        </w:rPr>
      </w:pPr>
      <w:r w:rsidRPr="00426EF0">
        <w:rPr>
          <w:rFonts w:eastAsia="Calibri" w:cs="Calibri"/>
          <w:color w:val="000000"/>
          <w:lang w:val="fr-CA"/>
        </w:rPr>
        <w:t>Faire partie d’un « village » signifie qu’il y a de nombreuses personnes à qui vous pouvez vous adresser pour obtenir du soutien lorsque vous en avez besoin.</w:t>
      </w:r>
    </w:p>
    <w:p w14:paraId="7890945D" w14:textId="77777777" w:rsidR="0040435B" w:rsidRPr="00426EF0" w:rsidRDefault="0062709C" w:rsidP="0062709C">
      <w:pPr>
        <w:numPr>
          <w:ilvl w:val="0"/>
          <w:numId w:val="3"/>
        </w:numPr>
        <w:rPr>
          <w:rFonts w:eastAsia="Calibri" w:cs="Calibri"/>
          <w:color w:val="000000"/>
          <w:lang w:val="fr-CA"/>
        </w:rPr>
      </w:pPr>
      <w:r w:rsidRPr="00426EF0">
        <w:rPr>
          <w:rFonts w:eastAsia="Calibri" w:cs="Calibri"/>
          <w:color w:val="000000"/>
          <w:lang w:val="fr-CA"/>
        </w:rPr>
        <w:t>Les professionnels qui peuvent être des adultes aidants dans le « village » sont les enseignants, les policiers, les médecins, les infirmières, la Société d’aide à l’enfance, etc.</w:t>
      </w:r>
    </w:p>
    <w:p w14:paraId="478573EA" w14:textId="77777777" w:rsidR="0040435B" w:rsidRPr="00426EF0" w:rsidRDefault="0062709C" w:rsidP="0062709C">
      <w:pPr>
        <w:numPr>
          <w:ilvl w:val="0"/>
          <w:numId w:val="3"/>
        </w:numPr>
        <w:rPr>
          <w:rFonts w:eastAsia="Calibri" w:cs="Calibri"/>
          <w:color w:val="000000"/>
          <w:lang w:val="fr-CA"/>
        </w:rPr>
      </w:pPr>
      <w:r w:rsidRPr="00426EF0">
        <w:rPr>
          <w:rFonts w:eastAsia="Calibri" w:cs="Calibri"/>
          <w:color w:val="000000"/>
          <w:lang w:val="fr-CA"/>
        </w:rPr>
        <w:t>Un adulte aidant est une personne à qui vous pouvez vous adresser, qui vous écoutera et essaiera de faire quelque chose pour vous aider.</w:t>
      </w:r>
    </w:p>
    <w:p w14:paraId="128F888D" w14:textId="59813367" w:rsidR="0040435B" w:rsidRDefault="00044AB9" w:rsidP="00044AB9">
      <w:pPr>
        <w:numPr>
          <w:ilvl w:val="0"/>
          <w:numId w:val="3"/>
        </w:numPr>
        <w:rPr>
          <w:rFonts w:eastAsia="Calibri" w:cs="Calibri"/>
          <w:lang w:val="fr-CA"/>
        </w:rPr>
      </w:pPr>
      <w:r w:rsidRPr="00044AB9">
        <w:rPr>
          <w:rFonts w:eastAsia="Calibri" w:cs="Calibri"/>
          <w:lang w:val="fr-CA"/>
        </w:rPr>
        <w:t>Si vous avez un problème ou une crainte,</w:t>
      </w:r>
      <w:r>
        <w:rPr>
          <w:rFonts w:eastAsia="Calibri" w:cs="Calibri"/>
          <w:lang w:val="fr-CA"/>
        </w:rPr>
        <w:t xml:space="preserve"> et </w:t>
      </w:r>
      <w:r w:rsidRPr="00044AB9">
        <w:rPr>
          <w:rFonts w:eastAsia="Calibri" w:cs="Calibri"/>
          <w:lang w:val="fr-CA"/>
        </w:rPr>
        <w:t>qu’un adulte ne peut pas vous aider</w:t>
      </w:r>
      <w:r w:rsidR="001D23EA" w:rsidRPr="00044AB9">
        <w:rPr>
          <w:rFonts w:eastAsia="Calibri" w:cs="Calibri"/>
          <w:lang w:val="fr-CA"/>
        </w:rPr>
        <w:t xml:space="preserve">, </w:t>
      </w:r>
      <w:r w:rsidR="004431A2" w:rsidRPr="00044AB9">
        <w:rPr>
          <w:rFonts w:eastAsia="Calibri" w:cs="Calibri"/>
          <w:lang w:val="fr-CA"/>
        </w:rPr>
        <w:t>i</w:t>
      </w:r>
      <w:r w:rsidRPr="00044AB9">
        <w:rPr>
          <w:rFonts w:eastAsia="Calibri" w:cs="Calibri"/>
          <w:lang w:val="fr-CA"/>
        </w:rPr>
        <w:t>l est important</w:t>
      </w:r>
      <w:r>
        <w:rPr>
          <w:rFonts w:eastAsia="Calibri" w:cs="Calibri"/>
          <w:lang w:val="fr-CA"/>
        </w:rPr>
        <w:t xml:space="preserve"> </w:t>
      </w:r>
      <w:r w:rsidR="00916C32">
        <w:rPr>
          <w:rFonts w:eastAsia="Calibri" w:cs="Calibri"/>
          <w:lang w:val="fr-CA"/>
        </w:rPr>
        <w:t xml:space="preserve">de </w:t>
      </w:r>
      <w:r w:rsidRPr="00044AB9">
        <w:rPr>
          <w:rFonts w:eastAsia="Calibri" w:cs="Calibri"/>
          <w:lang w:val="fr-CA"/>
        </w:rPr>
        <w:t>vous adress</w:t>
      </w:r>
      <w:r>
        <w:rPr>
          <w:rFonts w:eastAsia="Calibri" w:cs="Calibri"/>
          <w:lang w:val="fr-CA"/>
        </w:rPr>
        <w:t>er</w:t>
      </w:r>
      <w:r w:rsidRPr="00044AB9">
        <w:rPr>
          <w:rFonts w:eastAsia="Calibri" w:cs="Calibri"/>
          <w:lang w:val="fr-CA"/>
        </w:rPr>
        <w:t xml:space="preserve"> à un autre adulte et </w:t>
      </w:r>
      <w:r>
        <w:rPr>
          <w:rFonts w:eastAsia="Calibri" w:cs="Calibri"/>
          <w:lang w:val="fr-CA"/>
        </w:rPr>
        <w:t xml:space="preserve">de </w:t>
      </w:r>
      <w:r w:rsidRPr="00044AB9">
        <w:rPr>
          <w:rFonts w:eastAsia="Calibri" w:cs="Calibri"/>
          <w:lang w:val="fr-CA"/>
        </w:rPr>
        <w:t>continu</w:t>
      </w:r>
      <w:r>
        <w:rPr>
          <w:rFonts w:eastAsia="Calibri" w:cs="Calibri"/>
          <w:lang w:val="fr-CA"/>
        </w:rPr>
        <w:t xml:space="preserve">er </w:t>
      </w:r>
      <w:r w:rsidRPr="00044AB9">
        <w:rPr>
          <w:rFonts w:eastAsia="Calibri" w:cs="Calibri"/>
          <w:lang w:val="fr-CA"/>
        </w:rPr>
        <w:t>à dévoiler jusqu’à ce vous obteniez l’aide dont vous avez besoin</w:t>
      </w:r>
      <w:r w:rsidR="001D23EA" w:rsidRPr="00044AB9">
        <w:rPr>
          <w:rFonts w:eastAsia="Calibri" w:cs="Calibri"/>
          <w:lang w:val="fr-CA"/>
        </w:rPr>
        <w:t>.</w:t>
      </w:r>
    </w:p>
    <w:p w14:paraId="7F0904ED" w14:textId="4EC9CFC0" w:rsidR="0040435B" w:rsidRDefault="00E344C2" w:rsidP="00E344C2">
      <w:pPr>
        <w:numPr>
          <w:ilvl w:val="0"/>
          <w:numId w:val="3"/>
        </w:numPr>
        <w:rPr>
          <w:rFonts w:eastAsia="Calibri" w:cs="Calibri"/>
          <w:lang w:val="fr-CA"/>
        </w:rPr>
      </w:pPr>
      <w:r w:rsidRPr="00E344C2">
        <w:rPr>
          <w:rFonts w:eastAsia="Calibri" w:cs="Calibri"/>
          <w:lang w:val="fr-CA"/>
        </w:rPr>
        <w:t xml:space="preserve">Comme votre corps </w:t>
      </w:r>
      <w:r w:rsidR="00426EF0">
        <w:rPr>
          <w:rFonts w:eastAsia="Calibri" w:cs="Calibri"/>
          <w:lang w:val="fr-CA"/>
        </w:rPr>
        <w:t>n</w:t>
      </w:r>
      <w:r w:rsidRPr="00E344C2">
        <w:rPr>
          <w:rFonts w:eastAsia="Calibri" w:cs="Calibri"/>
          <w:lang w:val="fr-CA"/>
        </w:rPr>
        <w:t xml:space="preserve">ous appartient, </w:t>
      </w:r>
      <w:r w:rsidR="00426EF0">
        <w:rPr>
          <w:rFonts w:eastAsia="Calibri" w:cs="Calibri"/>
          <w:lang w:val="fr-CA"/>
        </w:rPr>
        <w:t xml:space="preserve">nous </w:t>
      </w:r>
      <w:r w:rsidRPr="00E344C2">
        <w:rPr>
          <w:rFonts w:eastAsia="Calibri" w:cs="Calibri"/>
          <w:lang w:val="fr-CA"/>
        </w:rPr>
        <w:t>av</w:t>
      </w:r>
      <w:r w:rsidR="00426EF0">
        <w:rPr>
          <w:rFonts w:eastAsia="Calibri" w:cs="Calibri"/>
          <w:lang w:val="fr-CA"/>
        </w:rPr>
        <w:t>ons</w:t>
      </w:r>
      <w:r w:rsidRPr="00E344C2">
        <w:rPr>
          <w:rFonts w:eastAsia="Calibri" w:cs="Calibri"/>
          <w:lang w:val="fr-CA"/>
        </w:rPr>
        <w:t xml:space="preserve"> le droit de décider comment un toucher </w:t>
      </w:r>
      <w:r w:rsidR="00426EF0">
        <w:rPr>
          <w:rFonts w:eastAsia="Calibri" w:cs="Calibri"/>
          <w:lang w:val="fr-CA"/>
        </w:rPr>
        <w:t>n</w:t>
      </w:r>
      <w:r w:rsidRPr="00E344C2">
        <w:rPr>
          <w:rFonts w:eastAsia="Calibri" w:cs="Calibri"/>
          <w:lang w:val="fr-CA"/>
        </w:rPr>
        <w:t>ous fait sentir, et person</w:t>
      </w:r>
      <w:r w:rsidRPr="00426EF0">
        <w:rPr>
          <w:rFonts w:eastAsia="Calibri" w:cs="Calibri"/>
          <w:color w:val="000000"/>
          <w:lang w:val="fr-CA"/>
        </w:rPr>
        <w:t>ne d’autre</w:t>
      </w:r>
      <w:r w:rsidR="001D23EA" w:rsidRPr="00426EF0">
        <w:rPr>
          <w:rFonts w:eastAsia="Calibri" w:cs="Calibri"/>
          <w:color w:val="000000"/>
          <w:lang w:val="fr-CA"/>
        </w:rPr>
        <w:t xml:space="preserve">. </w:t>
      </w:r>
      <w:r w:rsidR="00CC6539" w:rsidRPr="00426EF0">
        <w:rPr>
          <w:rFonts w:eastAsia="Calibri" w:cs="Calibri"/>
          <w:color w:val="000000"/>
          <w:lang w:val="fr-CA"/>
        </w:rPr>
        <w:t>Nous devons aussi respecter la façon dont les autres veulent être touchés.</w:t>
      </w:r>
    </w:p>
    <w:p w14:paraId="1291C58D" w14:textId="77777777" w:rsidR="0040435B" w:rsidRPr="00426EF0" w:rsidRDefault="00CC6539" w:rsidP="00CC6539">
      <w:pPr>
        <w:numPr>
          <w:ilvl w:val="0"/>
          <w:numId w:val="3"/>
        </w:numPr>
        <w:rPr>
          <w:rFonts w:eastAsia="Calibri" w:cs="Calibri"/>
          <w:color w:val="000000"/>
          <w:lang w:val="fr-CA"/>
        </w:rPr>
      </w:pPr>
      <w:r w:rsidRPr="00426EF0">
        <w:rPr>
          <w:rFonts w:eastAsia="Calibri" w:cs="Calibri"/>
          <w:color w:val="000000"/>
          <w:lang w:val="fr-CA"/>
        </w:rPr>
        <w:lastRenderedPageBreak/>
        <w:t>Un sentiment du genre « oh-oh! » est un sentiment que nous éprouvons lorsque nous ressentons que quelque chose est mal ou lorsque nous ne nous sentons pas à l’aise par rapport à quelque chose.</w:t>
      </w:r>
    </w:p>
    <w:p w14:paraId="2B696335" w14:textId="78942261" w:rsidR="0040435B" w:rsidRPr="00426EF0" w:rsidRDefault="00FD3884" w:rsidP="00FD3884">
      <w:pPr>
        <w:numPr>
          <w:ilvl w:val="0"/>
          <w:numId w:val="3"/>
        </w:numPr>
        <w:rPr>
          <w:rFonts w:eastAsia="Calibri" w:cs="Calibri"/>
          <w:color w:val="000000"/>
          <w:lang w:val="fr-CA"/>
        </w:rPr>
      </w:pPr>
      <w:r w:rsidRPr="00426EF0">
        <w:rPr>
          <w:rFonts w:eastAsia="Calibri" w:cs="Calibri"/>
          <w:color w:val="000000"/>
          <w:lang w:val="fr-CA"/>
        </w:rPr>
        <w:t>Si quelqu’un vous touche d’une façon que vous éprouvez le sentiment du genre « oh-oh! », il est important d’obtenir de l’aide d’un adulte aidant</w:t>
      </w:r>
      <w:r w:rsidR="001D23EA" w:rsidRPr="00426EF0">
        <w:rPr>
          <w:rFonts w:eastAsia="Calibri" w:cs="Calibri"/>
          <w:color w:val="000000"/>
          <w:lang w:val="fr-CA"/>
        </w:rPr>
        <w:t>.</w:t>
      </w:r>
    </w:p>
    <w:p w14:paraId="4673BCF6" w14:textId="56E9A446" w:rsidR="0040435B" w:rsidRPr="00426EF0" w:rsidRDefault="00CC6539" w:rsidP="00CC6539">
      <w:pPr>
        <w:numPr>
          <w:ilvl w:val="0"/>
          <w:numId w:val="3"/>
        </w:numPr>
        <w:rPr>
          <w:rFonts w:eastAsia="Calibri" w:cs="Calibri"/>
          <w:color w:val="000000"/>
          <w:lang w:val="fr-CA"/>
        </w:rPr>
      </w:pPr>
      <w:r w:rsidRPr="00426EF0">
        <w:rPr>
          <w:rFonts w:eastAsia="Calibri" w:cs="Calibri"/>
          <w:color w:val="000000"/>
          <w:lang w:val="fr-CA"/>
        </w:rPr>
        <w:t>Il n’y a pas de secret concernant le toucher et qu’on peut dévoiler tout type de toucher</w:t>
      </w:r>
      <w:r w:rsidR="00916C32" w:rsidRPr="00426EF0">
        <w:rPr>
          <w:rFonts w:eastAsia="Calibri" w:cs="Calibri"/>
          <w:color w:val="000000"/>
          <w:lang w:val="fr-CA"/>
        </w:rPr>
        <w:t>.</w:t>
      </w:r>
    </w:p>
    <w:p w14:paraId="66433F8B" w14:textId="0396A9FF" w:rsidR="0040435B" w:rsidRPr="00426EF0" w:rsidRDefault="00FD3884" w:rsidP="00FD3884">
      <w:pPr>
        <w:numPr>
          <w:ilvl w:val="0"/>
          <w:numId w:val="3"/>
        </w:numPr>
        <w:rPr>
          <w:rFonts w:eastAsia="Calibri" w:cs="Calibri"/>
          <w:color w:val="000000"/>
          <w:lang w:val="fr-CA"/>
        </w:rPr>
      </w:pPr>
      <w:r w:rsidRPr="00426EF0">
        <w:rPr>
          <w:rFonts w:eastAsia="Calibri" w:cs="Calibri"/>
          <w:color w:val="000000"/>
          <w:lang w:val="fr-CA"/>
        </w:rPr>
        <w:t xml:space="preserve">Tous les enfants ont des besoins fondamentaux, incluant </w:t>
      </w:r>
      <w:r w:rsidR="00916C32" w:rsidRPr="00426EF0">
        <w:rPr>
          <w:rFonts w:eastAsia="Calibri" w:cs="Calibri"/>
          <w:color w:val="000000"/>
          <w:lang w:val="fr-CA"/>
        </w:rPr>
        <w:t>d</w:t>
      </w:r>
      <w:r w:rsidRPr="00426EF0">
        <w:rPr>
          <w:rFonts w:eastAsia="Calibri" w:cs="Calibri"/>
          <w:color w:val="000000"/>
          <w:lang w:val="fr-CA"/>
        </w:rPr>
        <w:t>es besoins physiques, émotionnels et sociaux, ainsi que des besoins de réflexion et d’apprentissage</w:t>
      </w:r>
      <w:r w:rsidR="001D23EA" w:rsidRPr="00426EF0">
        <w:rPr>
          <w:rFonts w:eastAsia="Calibri" w:cs="Calibri"/>
          <w:color w:val="000000"/>
          <w:lang w:val="fr-CA"/>
        </w:rPr>
        <w:t xml:space="preserve">. </w:t>
      </w:r>
    </w:p>
    <w:p w14:paraId="67E69CFF" w14:textId="0EF0D861" w:rsidR="0040435B" w:rsidRPr="00426EF0" w:rsidRDefault="005C3DB8" w:rsidP="005C3DB8">
      <w:pPr>
        <w:numPr>
          <w:ilvl w:val="0"/>
          <w:numId w:val="3"/>
        </w:numPr>
        <w:rPr>
          <w:rFonts w:eastAsia="Calibri" w:cs="Calibri"/>
          <w:color w:val="000000"/>
          <w:lang w:val="fr-CA"/>
        </w:rPr>
      </w:pPr>
      <w:r w:rsidRPr="00426EF0">
        <w:rPr>
          <w:rFonts w:eastAsia="Calibri" w:cs="Calibri"/>
          <w:color w:val="000000"/>
          <w:lang w:val="fr-CA"/>
        </w:rPr>
        <w:t>Il relève des adultes dans la communauté, en commençant par les personnes responsables et les enseignants, de répondre aux besoins fondamentaux des enfants</w:t>
      </w:r>
      <w:r w:rsidR="00655B6F" w:rsidRPr="00426EF0">
        <w:rPr>
          <w:rFonts w:eastAsia="Calibri" w:cs="Calibri"/>
          <w:color w:val="000000"/>
          <w:lang w:val="fr-CA"/>
        </w:rPr>
        <w:t>.</w:t>
      </w:r>
    </w:p>
    <w:p w14:paraId="4F7E29FC" w14:textId="1A9E299A" w:rsidR="0040435B" w:rsidRPr="00426EF0" w:rsidRDefault="00096D33" w:rsidP="00D95E71">
      <w:pPr>
        <w:numPr>
          <w:ilvl w:val="0"/>
          <w:numId w:val="3"/>
        </w:numPr>
        <w:rPr>
          <w:rFonts w:eastAsia="Calibri" w:cs="Calibri"/>
          <w:color w:val="000000"/>
          <w:lang w:val="fr-CA"/>
        </w:rPr>
      </w:pPr>
      <w:r w:rsidRPr="00426EF0">
        <w:rPr>
          <w:rFonts w:eastAsia="Calibri" w:cs="Calibri"/>
          <w:color w:val="000000"/>
          <w:lang w:val="fr-CA"/>
        </w:rPr>
        <w:t>Si on ne répond pas à vos besoins fondamentaux, il est important d’obtenir de l’aide d’un adulte aidant</w:t>
      </w:r>
      <w:r w:rsidR="001D23EA" w:rsidRPr="00426EF0">
        <w:rPr>
          <w:rFonts w:eastAsia="Calibri" w:cs="Calibri"/>
          <w:color w:val="000000"/>
          <w:lang w:val="fr-CA"/>
        </w:rPr>
        <w:t>.</w:t>
      </w:r>
    </w:p>
    <w:p w14:paraId="74BBBBBC" w14:textId="6FCCF248" w:rsidR="0040435B" w:rsidRPr="00426EF0" w:rsidRDefault="0040435B" w:rsidP="0040435B">
      <w:pPr>
        <w:numPr>
          <w:ilvl w:val="0"/>
          <w:numId w:val="3"/>
        </w:numPr>
        <w:rPr>
          <w:rFonts w:eastAsia="Calibri" w:cs="Calibri"/>
          <w:color w:val="000000"/>
          <w:lang w:val="fr-CA"/>
        </w:rPr>
      </w:pPr>
      <w:r w:rsidRPr="00426EF0">
        <w:rPr>
          <w:rFonts w:eastAsia="Calibri" w:cs="Calibri"/>
          <w:color w:val="000000"/>
          <w:lang w:val="fr-CA"/>
        </w:rPr>
        <w:t>Tous les membres de la communauté jouent un rôle lorsqu’il s’agit de défendre les droits des enfants et des jeunes à la sécurité et au mieux-être, y compris les sociétés d’aide à l’enfance.</w:t>
      </w:r>
    </w:p>
    <w:p w14:paraId="5B81EA20" w14:textId="6B210F91" w:rsidR="0040435B" w:rsidRPr="00426EF0" w:rsidRDefault="0040435B" w:rsidP="0040435B">
      <w:pPr>
        <w:numPr>
          <w:ilvl w:val="0"/>
          <w:numId w:val="3"/>
        </w:numPr>
        <w:rPr>
          <w:rFonts w:eastAsia="Calibri" w:cs="Calibri"/>
          <w:color w:val="000000"/>
          <w:lang w:val="fr-CA"/>
        </w:rPr>
      </w:pPr>
      <w:r w:rsidRPr="00426EF0">
        <w:rPr>
          <w:rFonts w:eastAsia="Calibri" w:cs="Calibri"/>
          <w:color w:val="000000"/>
          <w:lang w:val="fr-CA"/>
        </w:rPr>
        <w:t>Le</w:t>
      </w:r>
      <w:r w:rsidRPr="0040435B">
        <w:rPr>
          <w:rFonts w:eastAsia="Calibri" w:cs="Calibri"/>
          <w:color w:val="008000"/>
          <w:lang w:val="fr-CA"/>
        </w:rPr>
        <w:t xml:space="preserve"> </w:t>
      </w:r>
      <w:r w:rsidRPr="00916C32">
        <w:rPr>
          <w:rFonts w:eastAsia="Calibri" w:cs="Calibri"/>
          <w:color w:val="7030A0"/>
          <w:lang w:val="fr-CA"/>
        </w:rPr>
        <w:t>mauve</w:t>
      </w:r>
      <w:r w:rsidRPr="0040435B">
        <w:rPr>
          <w:rFonts w:eastAsia="Calibri" w:cs="Calibri"/>
          <w:color w:val="008000"/>
          <w:lang w:val="fr-CA"/>
        </w:rPr>
        <w:t xml:space="preserve"> </w:t>
      </w:r>
      <w:r w:rsidRPr="00426EF0">
        <w:rPr>
          <w:rFonts w:eastAsia="Calibri" w:cs="Calibri"/>
          <w:color w:val="000000"/>
          <w:lang w:val="fr-CA"/>
        </w:rPr>
        <w:t>est la couleur qui a été choisie en tant que symbole pour nous rappeler que tous les enfants doivent être en sécurité.</w:t>
      </w:r>
    </w:p>
    <w:p w14:paraId="6C5FFD01" w14:textId="37893FB0" w:rsidR="0040435B" w:rsidRPr="00096D33" w:rsidRDefault="0040435B" w:rsidP="0040435B">
      <w:pPr>
        <w:numPr>
          <w:ilvl w:val="0"/>
          <w:numId w:val="3"/>
        </w:numPr>
        <w:rPr>
          <w:rFonts w:eastAsia="Calibri" w:cs="Calibri"/>
          <w:lang w:val="fr-CA"/>
        </w:rPr>
      </w:pPr>
      <w:r w:rsidRPr="00426EF0">
        <w:rPr>
          <w:rFonts w:eastAsia="Calibri" w:cs="Calibri"/>
          <w:color w:val="000000"/>
          <w:lang w:val="fr-CA"/>
        </w:rPr>
        <w:t xml:space="preserve">Le </w:t>
      </w:r>
      <w:r w:rsidRPr="00916C32">
        <w:rPr>
          <w:rFonts w:eastAsia="Calibri" w:cs="Calibri"/>
          <w:color w:val="7030A0"/>
          <w:lang w:val="fr-CA"/>
        </w:rPr>
        <w:t>mauve</w:t>
      </w:r>
      <w:r w:rsidRPr="0040435B">
        <w:rPr>
          <w:rFonts w:eastAsia="Calibri" w:cs="Calibri"/>
          <w:color w:val="800080"/>
          <w:lang w:val="fr-CA"/>
        </w:rPr>
        <w:t xml:space="preserve"> </w:t>
      </w:r>
      <w:r w:rsidRPr="00426EF0">
        <w:rPr>
          <w:rFonts w:eastAsia="Calibri" w:cs="Calibri"/>
          <w:color w:val="000000"/>
          <w:lang w:val="fr-CA"/>
        </w:rPr>
        <w:t>est la couleur qui a été choisie en tant que symbole pour nous rappeler que la communauté ou le « village » doit collaborer pour s’occuper des enfants.</w:t>
      </w:r>
    </w:p>
    <w:p w14:paraId="1B019BDC" w14:textId="756736E4" w:rsidR="0040435B" w:rsidRPr="00096D33" w:rsidRDefault="00096D33" w:rsidP="00096D33">
      <w:pPr>
        <w:numPr>
          <w:ilvl w:val="0"/>
          <w:numId w:val="3"/>
        </w:numPr>
        <w:rPr>
          <w:rFonts w:eastAsia="Calibri" w:cs="Calibri"/>
          <w:lang w:val="fr-CA"/>
        </w:rPr>
      </w:pPr>
      <w:r w:rsidRPr="00096D33">
        <w:rPr>
          <w:rFonts w:eastAsia="Times New Roman" w:cs="Times New Roman"/>
          <w:lang w:val="fr-CA" w:eastAsia="en-CA"/>
        </w:rPr>
        <w:t xml:space="preserve">Lors de la </w:t>
      </w:r>
      <w:r w:rsidRPr="00916C32">
        <w:rPr>
          <w:rFonts w:eastAsia="Times New Roman" w:cs="Times New Roman"/>
          <w:color w:val="7030A0"/>
          <w:lang w:val="fr-CA" w:eastAsia="en-CA"/>
        </w:rPr>
        <w:t>Journée Passez au mauve</w:t>
      </w:r>
      <w:r w:rsidRPr="00096D33">
        <w:rPr>
          <w:rFonts w:eastAsia="Calibri" w:cs="Calibri"/>
          <w:lang w:val="fr-CA"/>
        </w:rPr>
        <w:t xml:space="preserve">, nous portons du mauve pour rappeler à tous que tous les enfants </w:t>
      </w:r>
      <w:r w:rsidR="00426EF0">
        <w:rPr>
          <w:rFonts w:eastAsia="Calibri" w:cs="Calibri"/>
          <w:lang w:val="fr-CA"/>
        </w:rPr>
        <w:t xml:space="preserve">doivent </w:t>
      </w:r>
      <w:r w:rsidRPr="00096D33">
        <w:rPr>
          <w:rFonts w:eastAsia="Calibri" w:cs="Calibri"/>
          <w:lang w:val="fr-CA"/>
        </w:rPr>
        <w:t xml:space="preserve">être en sécurité et </w:t>
      </w:r>
      <w:r w:rsidR="00916C32">
        <w:rPr>
          <w:rFonts w:eastAsia="Calibri" w:cs="Calibri"/>
          <w:lang w:val="fr-CA"/>
        </w:rPr>
        <w:t xml:space="preserve">que </w:t>
      </w:r>
      <w:r w:rsidRPr="00096D33">
        <w:rPr>
          <w:rFonts w:eastAsia="Calibri" w:cs="Calibri"/>
          <w:lang w:val="fr-CA"/>
        </w:rPr>
        <w:t>le « village » doit collaborer pour s’occuper des enfants.</w:t>
      </w:r>
    </w:p>
    <w:p w14:paraId="4B4846E8" w14:textId="198BE166" w:rsidR="0040435B" w:rsidRDefault="00096D33" w:rsidP="00096D33">
      <w:pPr>
        <w:numPr>
          <w:ilvl w:val="0"/>
          <w:numId w:val="3"/>
        </w:numPr>
        <w:rPr>
          <w:rFonts w:eastAsia="Calibri" w:cs="Calibri"/>
          <w:lang w:val="fr-CA"/>
        </w:rPr>
      </w:pPr>
      <w:r w:rsidRPr="00096D33">
        <w:rPr>
          <w:lang w:val="fr-CA"/>
        </w:rPr>
        <w:t>Il faut tout un village pour protéger les enfants</w:t>
      </w:r>
      <w:r>
        <w:rPr>
          <w:lang w:val="fr-CA"/>
        </w:rPr>
        <w:t xml:space="preserve"> </w:t>
      </w:r>
      <w:r w:rsidR="00655B6F" w:rsidRPr="00582F91">
        <w:rPr>
          <w:lang w:val="fr-CA"/>
        </w:rPr>
        <w:t xml:space="preserve">: </w:t>
      </w:r>
      <w:r w:rsidR="00490D16" w:rsidRPr="00582F91">
        <w:rPr>
          <w:lang w:val="fr-CA"/>
        </w:rPr>
        <w:t>#</w:t>
      </w:r>
      <w:r>
        <w:rPr>
          <w:lang w:val="fr-CA"/>
        </w:rPr>
        <w:t>JEBRISEle</w:t>
      </w:r>
      <w:r w:rsidR="00490D16" w:rsidRPr="00582F91">
        <w:rPr>
          <w:lang w:val="fr-CA"/>
        </w:rPr>
        <w:t>silence</w:t>
      </w:r>
    </w:p>
    <w:p w14:paraId="2ED5120A" w14:textId="77777777" w:rsidR="0040435B" w:rsidRDefault="0040435B">
      <w:pPr>
        <w:rPr>
          <w:lang w:val="fr-CA"/>
        </w:rPr>
      </w:pPr>
    </w:p>
    <w:p w14:paraId="3F21E8B8" w14:textId="77777777" w:rsidR="0040435B" w:rsidRDefault="0040435B">
      <w:pPr>
        <w:rPr>
          <w:lang w:val="fr-CA"/>
        </w:rPr>
      </w:pPr>
    </w:p>
    <w:p w14:paraId="12E9A194" w14:textId="77777777" w:rsidR="0040435B" w:rsidRDefault="0040435B">
      <w:pPr>
        <w:rPr>
          <w:lang w:val="fr-CA"/>
        </w:rPr>
      </w:pPr>
    </w:p>
    <w:p w14:paraId="27E8703A" w14:textId="77777777" w:rsidR="0040435B" w:rsidRDefault="0040435B">
      <w:pPr>
        <w:rPr>
          <w:lang w:val="fr-CA"/>
        </w:rPr>
      </w:pPr>
    </w:p>
    <w:p w14:paraId="1B262329" w14:textId="77777777" w:rsidR="0040435B" w:rsidRDefault="0040435B">
      <w:pPr>
        <w:rPr>
          <w:lang w:val="fr-CA"/>
        </w:rPr>
      </w:pPr>
    </w:p>
    <w:p w14:paraId="211F9751" w14:textId="77777777" w:rsidR="0040435B" w:rsidRDefault="0040435B">
      <w:pPr>
        <w:rPr>
          <w:lang w:val="fr-CA"/>
        </w:rPr>
      </w:pPr>
    </w:p>
    <w:p w14:paraId="676D928A" w14:textId="38227924" w:rsidR="006A66E1" w:rsidRPr="00582F91" w:rsidRDefault="006A66E1">
      <w:pPr>
        <w:rPr>
          <w:lang w:val="fr-CA"/>
        </w:rPr>
      </w:pPr>
    </w:p>
    <w:sectPr w:rsidR="006A66E1" w:rsidRPr="00582F91" w:rsidSect="00D95E71">
      <w:footerReference w:type="default" r:id="rId13"/>
      <w:pgSz w:w="12240" w:h="15840"/>
      <w:pgMar w:top="990" w:right="1440" w:bottom="1260" w:left="1440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48FF3" w14:textId="77777777" w:rsidR="000D5BDD" w:rsidRDefault="000D5BDD" w:rsidP="008730F0">
      <w:pPr>
        <w:spacing w:after="0" w:line="240" w:lineRule="auto"/>
      </w:pPr>
      <w:r>
        <w:separator/>
      </w:r>
    </w:p>
  </w:endnote>
  <w:endnote w:type="continuationSeparator" w:id="0">
    <w:p w14:paraId="04FE434C" w14:textId="77777777" w:rsidR="000D5BDD" w:rsidRDefault="000D5BDD" w:rsidP="0087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55904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9E19F87" w14:textId="3EF2D22B" w:rsidR="008730F0" w:rsidRPr="008730F0" w:rsidRDefault="008730F0">
        <w:pPr>
          <w:pStyle w:val="Footer"/>
          <w:jc w:val="right"/>
          <w:rPr>
            <w:sz w:val="20"/>
            <w:szCs w:val="20"/>
          </w:rPr>
        </w:pPr>
        <w:r w:rsidRPr="008730F0">
          <w:rPr>
            <w:sz w:val="20"/>
            <w:szCs w:val="20"/>
          </w:rPr>
          <w:fldChar w:fldCharType="begin"/>
        </w:r>
        <w:r w:rsidRPr="008730F0">
          <w:rPr>
            <w:sz w:val="20"/>
            <w:szCs w:val="20"/>
          </w:rPr>
          <w:instrText xml:space="preserve"> PAGE   \* MERGEFORMAT </w:instrText>
        </w:r>
        <w:r w:rsidRPr="008730F0">
          <w:rPr>
            <w:sz w:val="20"/>
            <w:szCs w:val="20"/>
          </w:rPr>
          <w:fldChar w:fldCharType="separate"/>
        </w:r>
        <w:r w:rsidR="001C092B">
          <w:rPr>
            <w:noProof/>
            <w:sz w:val="20"/>
            <w:szCs w:val="20"/>
          </w:rPr>
          <w:t>1</w:t>
        </w:r>
        <w:r w:rsidRPr="008730F0">
          <w:rPr>
            <w:noProof/>
            <w:sz w:val="20"/>
            <w:szCs w:val="20"/>
          </w:rPr>
          <w:fldChar w:fldCharType="end"/>
        </w:r>
      </w:p>
    </w:sdtContent>
  </w:sdt>
  <w:p w14:paraId="5FDF7BE3" w14:textId="77777777" w:rsidR="008730F0" w:rsidRDefault="00873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567A4" w14:textId="77777777" w:rsidR="000D5BDD" w:rsidRDefault="000D5BDD" w:rsidP="008730F0">
      <w:pPr>
        <w:spacing w:after="0" w:line="240" w:lineRule="auto"/>
      </w:pPr>
      <w:r>
        <w:separator/>
      </w:r>
    </w:p>
  </w:footnote>
  <w:footnote w:type="continuationSeparator" w:id="0">
    <w:p w14:paraId="664B6EAA" w14:textId="77777777" w:rsidR="000D5BDD" w:rsidRDefault="000D5BDD" w:rsidP="00873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6E8A"/>
    <w:multiLevelType w:val="hybridMultilevel"/>
    <w:tmpl w:val="F438C17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AD0116"/>
    <w:multiLevelType w:val="hybridMultilevel"/>
    <w:tmpl w:val="3D58B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919B8"/>
    <w:multiLevelType w:val="hybridMultilevel"/>
    <w:tmpl w:val="BF18A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E7251"/>
    <w:multiLevelType w:val="hybridMultilevel"/>
    <w:tmpl w:val="4F2EF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36931"/>
    <w:multiLevelType w:val="hybridMultilevel"/>
    <w:tmpl w:val="1F324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92E2C"/>
    <w:multiLevelType w:val="hybridMultilevel"/>
    <w:tmpl w:val="0B2A90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OACAS"/>
    <w:docVar w:name="TermBaseURL" w:val="empty"/>
    <w:docVar w:name="TextBases" w:val="TextBase TMs\OACAS|TextBase TMs\oacas-réf"/>
    <w:docVar w:name="TextBaseURL" w:val="empty"/>
    <w:docVar w:name="UILng" w:val="fr"/>
  </w:docVars>
  <w:rsids>
    <w:rsidRoot w:val="00490D16"/>
    <w:rsid w:val="00044AB9"/>
    <w:rsid w:val="00074338"/>
    <w:rsid w:val="00096D33"/>
    <w:rsid w:val="000B6C4D"/>
    <w:rsid w:val="000C00CE"/>
    <w:rsid w:val="000C232C"/>
    <w:rsid w:val="000D5BDD"/>
    <w:rsid w:val="000E2697"/>
    <w:rsid w:val="000F1F58"/>
    <w:rsid w:val="001050AA"/>
    <w:rsid w:val="00130BA3"/>
    <w:rsid w:val="001B7DCD"/>
    <w:rsid w:val="001C092B"/>
    <w:rsid w:val="001D23EA"/>
    <w:rsid w:val="001F5F96"/>
    <w:rsid w:val="00204EC4"/>
    <w:rsid w:val="002708C0"/>
    <w:rsid w:val="00282C0A"/>
    <w:rsid w:val="002E1C05"/>
    <w:rsid w:val="002F73F9"/>
    <w:rsid w:val="00335376"/>
    <w:rsid w:val="0040435B"/>
    <w:rsid w:val="00426EF0"/>
    <w:rsid w:val="004431A2"/>
    <w:rsid w:val="00490D16"/>
    <w:rsid w:val="005011EF"/>
    <w:rsid w:val="005207D6"/>
    <w:rsid w:val="00520FFB"/>
    <w:rsid w:val="0054203C"/>
    <w:rsid w:val="00582F91"/>
    <w:rsid w:val="005B73C1"/>
    <w:rsid w:val="005C3DB8"/>
    <w:rsid w:val="005E3BD1"/>
    <w:rsid w:val="006257F3"/>
    <w:rsid w:val="0062709C"/>
    <w:rsid w:val="00655B6F"/>
    <w:rsid w:val="006A66E1"/>
    <w:rsid w:val="00732323"/>
    <w:rsid w:val="007A549C"/>
    <w:rsid w:val="007C201B"/>
    <w:rsid w:val="00801760"/>
    <w:rsid w:val="008730F0"/>
    <w:rsid w:val="00875905"/>
    <w:rsid w:val="00916C32"/>
    <w:rsid w:val="009264DC"/>
    <w:rsid w:val="00964C30"/>
    <w:rsid w:val="00983ABA"/>
    <w:rsid w:val="00A01B37"/>
    <w:rsid w:val="00A309FA"/>
    <w:rsid w:val="00AA3EA5"/>
    <w:rsid w:val="00AC52AB"/>
    <w:rsid w:val="00B2385D"/>
    <w:rsid w:val="00B64DB9"/>
    <w:rsid w:val="00B665DD"/>
    <w:rsid w:val="00BB20A7"/>
    <w:rsid w:val="00BE2979"/>
    <w:rsid w:val="00C154B8"/>
    <w:rsid w:val="00C708E3"/>
    <w:rsid w:val="00CA29B4"/>
    <w:rsid w:val="00CC1E55"/>
    <w:rsid w:val="00CC6539"/>
    <w:rsid w:val="00CF59A7"/>
    <w:rsid w:val="00D95E71"/>
    <w:rsid w:val="00E151A9"/>
    <w:rsid w:val="00E344C2"/>
    <w:rsid w:val="00EC31F0"/>
    <w:rsid w:val="00ED115B"/>
    <w:rsid w:val="00F0363D"/>
    <w:rsid w:val="00F73F00"/>
    <w:rsid w:val="00FB3CC7"/>
    <w:rsid w:val="00FD3884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D925A"/>
  <w15:docId w15:val="{D3A3A4FC-3355-4513-82B3-0D7D979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0D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338"/>
    <w:pPr>
      <w:spacing w:before="360"/>
      <w:outlineLvl w:val="1"/>
    </w:pPr>
    <w:rPr>
      <w:b/>
      <w:color w:val="595959" w:themeColor="text1" w:themeTint="A6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E3BD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E3BD1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74338"/>
    <w:rPr>
      <w:b/>
      <w:color w:val="595959" w:themeColor="text1" w:themeTint="A6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3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0F0"/>
  </w:style>
  <w:style w:type="paragraph" w:styleId="Footer">
    <w:name w:val="footer"/>
    <w:basedOn w:val="Normal"/>
    <w:link w:val="FooterChar"/>
    <w:uiPriority w:val="99"/>
    <w:unhideWhenUsed/>
    <w:rsid w:val="00873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0F0"/>
  </w:style>
  <w:style w:type="character" w:styleId="FollowedHyperlink">
    <w:name w:val="FollowedHyperlink"/>
    <w:basedOn w:val="DefaultParagraphFont"/>
    <w:uiPriority w:val="99"/>
    <w:semiHidden/>
    <w:unhideWhenUsed/>
    <w:rsid w:val="00282C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acas.org/fr/ressources-de-la-journee-passez-au-mauve-a-lintention-des-enseignan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acas.org/dress-purple-day-resources-for-teacher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C2A17E550904A9A75D2F9AFBFAF88" ma:contentTypeVersion="0" ma:contentTypeDescription="Create a new document." ma:contentTypeScope="" ma:versionID="28962bdb916c9395593967f793c96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23126-46FD-48E8-AF8B-031085A47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E2E2D9-543A-41D0-A166-05A0B454C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4BB92-3F05-4476-8B22-E5CA194D65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Campbell</dc:creator>
  <cp:lastModifiedBy>Christina Campbell</cp:lastModifiedBy>
  <cp:revision>2</cp:revision>
  <cp:lastPrinted>2017-08-17T15:52:00Z</cp:lastPrinted>
  <dcterms:created xsi:type="dcterms:W3CDTF">2017-09-13T20:42:00Z</dcterms:created>
  <dcterms:modified xsi:type="dcterms:W3CDTF">2017-09-13T20:42:00Z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0x0101006CDC2A17E550904A9A75D2F9AFBFAF88</vt:lpwstr>
  </property>
</Properties>
</file>